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2AC4" w14:textId="77777777" w:rsidR="00B95230" w:rsidRPr="00B95230" w:rsidRDefault="00B95230" w:rsidP="00B95230">
      <w:pPr>
        <w:jc w:val="center"/>
        <w:rPr>
          <w:rFonts w:ascii="Times New Roman" w:eastAsia="宋体" w:hAnsi="Times New Roman" w:cs="Times New Roman"/>
          <w:b/>
          <w:bCs/>
        </w:rPr>
      </w:pPr>
      <w:r w:rsidRPr="00B95230">
        <w:rPr>
          <w:rFonts w:ascii="Times New Roman" w:eastAsia="宋体" w:hAnsi="Times New Roman" w:cs="Times New Roman"/>
          <w:b/>
          <w:bCs/>
        </w:rPr>
        <w:t>第二届云南西部傣族历史文化研讨会参考选题</w:t>
      </w:r>
    </w:p>
    <w:p w14:paraId="7263B6AF" w14:textId="77777777" w:rsidR="00B95230" w:rsidRDefault="00B95230" w:rsidP="00B95230">
      <w:pPr>
        <w:rPr>
          <w:rFonts w:ascii="Times New Roman" w:eastAsia="宋体" w:hAnsi="Times New Roman" w:cs="Times New Roman"/>
        </w:rPr>
      </w:pPr>
    </w:p>
    <w:p w14:paraId="4FA79711" w14:textId="421673C2" w:rsidR="00B95230" w:rsidRPr="00B95230" w:rsidRDefault="00B95230" w:rsidP="00B95230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B95230">
        <w:rPr>
          <w:rFonts w:ascii="Times New Roman" w:eastAsia="宋体" w:hAnsi="Times New Roman" w:cs="Times New Roman"/>
          <w:b/>
          <w:bCs/>
        </w:rPr>
        <w:t>一、傣族迁徙研究</w:t>
      </w:r>
    </w:p>
    <w:p w14:paraId="2266FD41" w14:textId="77777777" w:rsid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</w:p>
    <w:p w14:paraId="6B5B364C" w14:textId="024EC1A1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根据文献、考古发现、田野调查、传说、民间歌谣等，撰写各傣族聚居区</w:t>
      </w:r>
      <w:r w:rsidRPr="00B95230">
        <w:rPr>
          <w:rFonts w:ascii="Times New Roman" w:eastAsia="宋体" w:hAnsi="Times New Roman" w:cs="Times New Roman"/>
        </w:rPr>
        <w:t>(</w:t>
      </w:r>
      <w:r w:rsidRPr="00B95230">
        <w:rPr>
          <w:rFonts w:ascii="Times New Roman" w:eastAsia="宋体" w:hAnsi="Times New Roman" w:cs="Times New Roman"/>
        </w:rPr>
        <w:t>地区、县、乡、村寨</w:t>
      </w:r>
      <w:r w:rsidRPr="00B95230">
        <w:rPr>
          <w:rFonts w:ascii="Times New Roman" w:eastAsia="宋体" w:hAnsi="Times New Roman" w:cs="Times New Roman"/>
        </w:rPr>
        <w:t>)</w:t>
      </w:r>
      <w:r w:rsidRPr="00B95230">
        <w:rPr>
          <w:rFonts w:ascii="Times New Roman" w:eastAsia="宋体" w:hAnsi="Times New Roman" w:cs="Times New Roman"/>
        </w:rPr>
        <w:t>傣族的来源及迁徙历史。可大致分为如下区域：德宏、版纳、保山、普洱、临沧、红河、玉溪、丽江、文山、楚雄、大理和四川金沙江沿岸等地。</w:t>
      </w:r>
    </w:p>
    <w:p w14:paraId="3E5BC1FA" w14:textId="77777777" w:rsid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</w:p>
    <w:p w14:paraId="7C2166B9" w14:textId="59AB2A32" w:rsidR="00B95230" w:rsidRPr="00B95230" w:rsidRDefault="00B95230" w:rsidP="00B95230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B95230">
        <w:rPr>
          <w:rFonts w:ascii="Times New Roman" w:eastAsia="宋体" w:hAnsi="Times New Roman" w:cs="Times New Roman"/>
          <w:b/>
          <w:bCs/>
        </w:rPr>
        <w:t>二、傣族农耕文化研究</w:t>
      </w:r>
      <w:r w:rsidRPr="00B95230">
        <w:rPr>
          <w:rFonts w:ascii="Times New Roman" w:eastAsia="宋体" w:hAnsi="Times New Roman" w:cs="Times New Roman" w:hint="eastAsia"/>
          <w:b/>
          <w:bCs/>
        </w:rPr>
        <w:t>（</w:t>
      </w:r>
      <w:r w:rsidRPr="00B95230">
        <w:rPr>
          <w:rFonts w:ascii="Times New Roman" w:eastAsia="宋体" w:hAnsi="Times New Roman" w:cs="Times New Roman"/>
          <w:b/>
          <w:bCs/>
        </w:rPr>
        <w:t>分为水稻、甘蔗、茶叶及其他几类</w:t>
      </w:r>
      <w:r w:rsidRPr="00B95230">
        <w:rPr>
          <w:rFonts w:ascii="Times New Roman" w:eastAsia="宋体" w:hAnsi="Times New Roman" w:cs="Times New Roman" w:hint="eastAsia"/>
          <w:b/>
          <w:bCs/>
        </w:rPr>
        <w:t>）</w:t>
      </w:r>
    </w:p>
    <w:p w14:paraId="167EB667" w14:textId="77777777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86EB38E" w14:textId="026CF0E7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傣族农耕的傣、汉文献研究</w:t>
      </w:r>
    </w:p>
    <w:p w14:paraId="39EB1B3D" w14:textId="286279E7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傣族农耕历史研究</w:t>
      </w:r>
    </w:p>
    <w:p w14:paraId="0B80C609" w14:textId="64EB5E4C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傣族农耕方法研究</w:t>
      </w:r>
    </w:p>
    <w:p w14:paraId="6639F6B2" w14:textId="398C70B1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傣族农耕工具研究</w:t>
      </w:r>
    </w:p>
    <w:p w14:paraId="58BA0A0A" w14:textId="5BCBF71D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水利灌溉研究</w:t>
      </w:r>
    </w:p>
    <w:p w14:paraId="742019BD" w14:textId="3AD3F1F2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6.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农耕与物候</w:t>
      </w:r>
    </w:p>
    <w:p w14:paraId="0E886E62" w14:textId="6FF5A5A8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7.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傣族农耕与社会生活关系研究</w:t>
      </w:r>
    </w:p>
    <w:p w14:paraId="22FF6FDC" w14:textId="7D12FAFE" w:rsid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8.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傣族农产品加工研究</w:t>
      </w:r>
    </w:p>
    <w:p w14:paraId="5C33CB52" w14:textId="77777777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3C72FE9F" w14:textId="4A0BFC1A" w:rsidR="00B95230" w:rsidRPr="00B95230" w:rsidRDefault="00B95230" w:rsidP="00B95230">
      <w:pPr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B95230">
        <w:rPr>
          <w:rFonts w:ascii="Times New Roman" w:eastAsia="宋体" w:hAnsi="Times New Roman" w:cs="Times New Roman"/>
          <w:b/>
          <w:bCs/>
        </w:rPr>
        <w:t>三、傣医药研究</w:t>
      </w:r>
    </w:p>
    <w:p w14:paraId="48D36030" w14:textId="77777777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29F0057" w14:textId="701DFD1B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 xml:space="preserve"> </w:t>
      </w:r>
      <w:proofErr w:type="gramStart"/>
      <w:r w:rsidRPr="00B95230">
        <w:rPr>
          <w:rFonts w:ascii="Times New Roman" w:eastAsia="宋体" w:hAnsi="Times New Roman" w:cs="Times New Roman"/>
        </w:rPr>
        <w:t>傣</w:t>
      </w:r>
      <w:proofErr w:type="gramEnd"/>
      <w:r w:rsidRPr="00B95230">
        <w:rPr>
          <w:rFonts w:ascii="Times New Roman" w:eastAsia="宋体" w:hAnsi="Times New Roman" w:cs="Times New Roman"/>
        </w:rPr>
        <w:t>医药文献研究</w:t>
      </w:r>
    </w:p>
    <w:p w14:paraId="48DCD6A2" w14:textId="4983F5AF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 xml:space="preserve"> </w:t>
      </w:r>
      <w:proofErr w:type="gramStart"/>
      <w:r w:rsidRPr="00B95230">
        <w:rPr>
          <w:rFonts w:ascii="Times New Roman" w:eastAsia="宋体" w:hAnsi="Times New Roman" w:cs="Times New Roman"/>
        </w:rPr>
        <w:t>傣</w:t>
      </w:r>
      <w:proofErr w:type="gramEnd"/>
      <w:r w:rsidRPr="00B95230">
        <w:rPr>
          <w:rFonts w:ascii="Times New Roman" w:eastAsia="宋体" w:hAnsi="Times New Roman" w:cs="Times New Roman"/>
        </w:rPr>
        <w:t>医药诊疗理论研究</w:t>
      </w:r>
    </w:p>
    <w:p w14:paraId="5B22D433" w14:textId="66752499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 xml:space="preserve"> </w:t>
      </w:r>
      <w:r w:rsidRPr="00B95230">
        <w:rPr>
          <w:rFonts w:ascii="Times New Roman" w:eastAsia="宋体" w:hAnsi="Times New Roman" w:cs="Times New Roman"/>
        </w:rPr>
        <w:t>傣</w:t>
      </w:r>
      <w:proofErr w:type="gramStart"/>
      <w:r w:rsidRPr="00B95230">
        <w:rPr>
          <w:rFonts w:ascii="Times New Roman" w:eastAsia="宋体" w:hAnsi="Times New Roman" w:cs="Times New Roman"/>
        </w:rPr>
        <w:t>医</w:t>
      </w:r>
      <w:proofErr w:type="gramEnd"/>
      <w:r w:rsidRPr="00B95230">
        <w:rPr>
          <w:rFonts w:ascii="Times New Roman" w:eastAsia="宋体" w:hAnsi="Times New Roman" w:cs="Times New Roman"/>
        </w:rPr>
        <w:t>验方及实效研究</w:t>
      </w:r>
    </w:p>
    <w:p w14:paraId="62339014" w14:textId="3709DC3F" w:rsidR="00B95230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 xml:space="preserve"> </w:t>
      </w:r>
      <w:proofErr w:type="gramStart"/>
      <w:r w:rsidRPr="00B95230">
        <w:rPr>
          <w:rFonts w:ascii="Times New Roman" w:eastAsia="宋体" w:hAnsi="Times New Roman" w:cs="Times New Roman"/>
        </w:rPr>
        <w:t>傣药的</w:t>
      </w:r>
      <w:proofErr w:type="gramEnd"/>
      <w:r w:rsidRPr="00B95230">
        <w:rPr>
          <w:rFonts w:ascii="Times New Roman" w:eastAsia="宋体" w:hAnsi="Times New Roman" w:cs="Times New Roman"/>
        </w:rPr>
        <w:t>种类及采集制作研究</w:t>
      </w:r>
    </w:p>
    <w:p w14:paraId="12D847B5" w14:textId="10532E7D" w:rsidR="009724C9" w:rsidRPr="00B95230" w:rsidRDefault="00B95230" w:rsidP="00B95230">
      <w:pPr>
        <w:ind w:firstLineChars="200" w:firstLine="420"/>
        <w:rPr>
          <w:rFonts w:ascii="Times New Roman" w:eastAsia="宋体" w:hAnsi="Times New Roman" w:cs="Times New Roman"/>
        </w:rPr>
      </w:pPr>
      <w:r w:rsidRPr="00B95230"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/>
        </w:rPr>
        <w:t xml:space="preserve"> </w:t>
      </w:r>
      <w:proofErr w:type="gramStart"/>
      <w:r w:rsidRPr="00B95230">
        <w:rPr>
          <w:rFonts w:ascii="Times New Roman" w:eastAsia="宋体" w:hAnsi="Times New Roman" w:cs="Times New Roman"/>
        </w:rPr>
        <w:t>傣药资源</w:t>
      </w:r>
      <w:proofErr w:type="gramEnd"/>
      <w:r w:rsidRPr="00B95230">
        <w:rPr>
          <w:rFonts w:ascii="Times New Roman" w:eastAsia="宋体" w:hAnsi="Times New Roman" w:cs="Times New Roman"/>
        </w:rPr>
        <w:t>现状及发展研究</w:t>
      </w:r>
    </w:p>
    <w:sectPr w:rsidR="009724C9" w:rsidRPr="00B9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30"/>
    <w:rsid w:val="009724C9"/>
    <w:rsid w:val="00B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40D3"/>
  <w15:chartTrackingRefBased/>
  <w15:docId w15:val="{29680E54-3791-4C4D-BA17-38D249B2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2020-10-13T06:47:00Z</dcterms:created>
  <dcterms:modified xsi:type="dcterms:W3CDTF">2020-10-13T06:49:00Z</dcterms:modified>
</cp:coreProperties>
</file>